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XSpec="center" w:tblpY="2446"/>
        <w:tblW w:w="0" w:type="auto"/>
        <w:tblLook w:val="04A0" w:firstRow="1" w:lastRow="0" w:firstColumn="1" w:lastColumn="0" w:noHBand="0" w:noVBand="1"/>
      </w:tblPr>
      <w:tblGrid>
        <w:gridCol w:w="8490"/>
      </w:tblGrid>
      <w:tr w:rsidR="00CC36E6" w:rsidRPr="00CC36E6" w14:paraId="0E42A39B" w14:textId="77777777" w:rsidTr="00FE5BDE">
        <w:tc>
          <w:tcPr>
            <w:tcW w:w="8490" w:type="dxa"/>
          </w:tcPr>
          <w:p w14:paraId="3D95FD1D" w14:textId="77777777" w:rsidR="00FE5BDE" w:rsidRPr="00CC36E6" w:rsidRDefault="00FE5BDE" w:rsidP="00FE5BDE">
            <w:pPr>
              <w:rPr>
                <w:rFonts w:ascii="Arial Nova" w:hAnsi="Arial Nova"/>
                <w:color w:val="466477"/>
              </w:rPr>
            </w:pPr>
          </w:p>
          <w:p w14:paraId="53E36B1F" w14:textId="77777777" w:rsidR="00FE5BDE" w:rsidRPr="00CC36E6" w:rsidRDefault="00FE5BDE" w:rsidP="00FE5BDE">
            <w:pPr>
              <w:rPr>
                <w:rFonts w:ascii="Arial Nova" w:hAnsi="Arial Nova"/>
                <w:color w:val="466477"/>
              </w:rPr>
            </w:pPr>
          </w:p>
          <w:p w14:paraId="2104E66E" w14:textId="77777777" w:rsidR="00FE5BDE" w:rsidRPr="00CC36E6" w:rsidRDefault="00FE5BDE" w:rsidP="00FE5BDE">
            <w:pPr>
              <w:rPr>
                <w:rFonts w:ascii="Arial Nova" w:hAnsi="Arial Nova"/>
                <w:color w:val="466477"/>
              </w:rPr>
            </w:pPr>
          </w:p>
          <w:p w14:paraId="1D52D85A" w14:textId="569158B4" w:rsidR="00FE5BDE" w:rsidRPr="00CC36E6" w:rsidRDefault="00FE5BDE" w:rsidP="00FE5BDE">
            <w:pPr>
              <w:rPr>
                <w:rFonts w:ascii="Arial Nova" w:hAnsi="Arial Nova"/>
                <w:color w:val="466477"/>
              </w:rPr>
            </w:pPr>
          </w:p>
        </w:tc>
      </w:tr>
    </w:tbl>
    <w:p w14:paraId="1AB6FF8D" w14:textId="60722ED4" w:rsidR="000A0524" w:rsidRPr="00CC36E6" w:rsidRDefault="000A0524" w:rsidP="00FE5BDE">
      <w:pPr>
        <w:rPr>
          <w:rFonts w:ascii="Arial Nova" w:hAnsi="Arial Nova"/>
          <w:color w:val="466477"/>
        </w:rPr>
      </w:pPr>
    </w:p>
    <w:p w14:paraId="177B5981" w14:textId="72255F36" w:rsidR="00FE5BDE" w:rsidRPr="00CC36E6" w:rsidRDefault="00FE5BDE" w:rsidP="00FE5BDE">
      <w:pPr>
        <w:rPr>
          <w:rFonts w:ascii="Arial Nova" w:hAnsi="Arial Nova"/>
          <w:color w:val="466477"/>
        </w:rPr>
      </w:pPr>
    </w:p>
    <w:p w14:paraId="1EC2810C" w14:textId="26DD6887" w:rsidR="00FE5BDE" w:rsidRPr="00CC36E6" w:rsidRDefault="00FE5BDE" w:rsidP="00FE5BDE">
      <w:pPr>
        <w:rPr>
          <w:rFonts w:ascii="Arial Nova" w:hAnsi="Arial Nova"/>
          <w:color w:val="466477"/>
        </w:rPr>
      </w:pPr>
    </w:p>
    <w:p w14:paraId="16FFBB3E" w14:textId="6BBEF5D7" w:rsidR="00FE5BDE" w:rsidRPr="00CC36E6" w:rsidRDefault="00FE5BDE" w:rsidP="00FE5BDE">
      <w:pPr>
        <w:rPr>
          <w:rFonts w:ascii="Arial Nova" w:hAnsi="Arial Nova"/>
          <w:color w:val="466477"/>
        </w:rPr>
      </w:pPr>
    </w:p>
    <w:p w14:paraId="17EA1B6A" w14:textId="0B2A70FA" w:rsidR="00FE5BDE" w:rsidRPr="00CC36E6" w:rsidRDefault="00FE5BDE" w:rsidP="00FE5BDE">
      <w:pPr>
        <w:rPr>
          <w:rFonts w:ascii="Arial Nova" w:hAnsi="Arial Nova"/>
          <w:color w:val="466477"/>
        </w:rPr>
      </w:pPr>
    </w:p>
    <w:p w14:paraId="763CD486" w14:textId="16B2113E" w:rsidR="00FE5BDE" w:rsidRPr="00CC36E6" w:rsidRDefault="00FE5BDE" w:rsidP="00FE5BDE">
      <w:pPr>
        <w:rPr>
          <w:rFonts w:ascii="Arial Nova" w:hAnsi="Arial Nova"/>
          <w:color w:val="466477"/>
        </w:rPr>
      </w:pPr>
    </w:p>
    <w:p w14:paraId="484C350A" w14:textId="2E9B9F58" w:rsidR="00FE5BDE" w:rsidRPr="00CC36E6" w:rsidRDefault="00FE5BDE" w:rsidP="00FE5BDE">
      <w:pPr>
        <w:rPr>
          <w:rFonts w:ascii="Arial Nova" w:hAnsi="Arial Nova"/>
          <w:color w:val="466477"/>
        </w:rPr>
      </w:pPr>
    </w:p>
    <w:p w14:paraId="233CBD3A" w14:textId="6C340DC5" w:rsidR="00FE5BDE" w:rsidRPr="00CC36E6" w:rsidRDefault="00FE5BDE" w:rsidP="00FE5BDE">
      <w:pPr>
        <w:rPr>
          <w:rFonts w:ascii="Arial Nova" w:hAnsi="Arial Nova"/>
          <w:color w:val="466477"/>
        </w:rPr>
      </w:pPr>
    </w:p>
    <w:p w14:paraId="24012525" w14:textId="5AFAC98B" w:rsidR="00FE5BDE" w:rsidRPr="00CC36E6" w:rsidRDefault="00FE5BDE" w:rsidP="00FE5BDE">
      <w:pPr>
        <w:rPr>
          <w:rFonts w:ascii="Arial Nova" w:hAnsi="Arial Nova"/>
          <w:color w:val="466477"/>
        </w:rPr>
      </w:pPr>
    </w:p>
    <w:p w14:paraId="6212AFD0" w14:textId="01EFA1FF" w:rsidR="00FE5BDE" w:rsidRPr="00CC36E6" w:rsidRDefault="00FE5BDE" w:rsidP="00FE5BDE">
      <w:pPr>
        <w:rPr>
          <w:rFonts w:ascii="Arial Nova" w:hAnsi="Arial Nova"/>
          <w:color w:val="466477"/>
        </w:rPr>
      </w:pPr>
    </w:p>
    <w:p w14:paraId="61266889" w14:textId="198532C1" w:rsidR="00FE5BDE" w:rsidRPr="00CC36E6" w:rsidRDefault="00FE5BDE" w:rsidP="00FE5BDE">
      <w:pPr>
        <w:rPr>
          <w:rFonts w:ascii="Arial Nova" w:hAnsi="Arial Nova"/>
          <w:color w:val="466477"/>
        </w:rPr>
      </w:pPr>
    </w:p>
    <w:tbl>
      <w:tblPr>
        <w:tblpPr w:vertAnchor="page" w:horzAnchor="margin" w:tblpY="5744"/>
        <w:tblW w:w="0" w:type="auto"/>
        <w:tblLook w:val="04A0" w:firstRow="1" w:lastRow="0" w:firstColumn="1" w:lastColumn="0" w:noHBand="0" w:noVBand="1"/>
      </w:tblPr>
      <w:tblGrid>
        <w:gridCol w:w="5310"/>
      </w:tblGrid>
      <w:tr w:rsidR="00CC36E6" w:rsidRPr="00CC36E6" w14:paraId="7D155839" w14:textId="77777777" w:rsidTr="006B3370">
        <w:tc>
          <w:tcPr>
            <w:tcW w:w="5310" w:type="dxa"/>
          </w:tcPr>
          <w:p w14:paraId="45A0CF80" w14:textId="77777777" w:rsidR="006B3370" w:rsidRPr="00CC36E6" w:rsidRDefault="006B3370" w:rsidP="006B3370">
            <w:pPr>
              <w:pStyle w:val="PDParagraphDefault"/>
              <w:rPr>
                <w:rFonts w:ascii="Arial Nova" w:hAnsi="Arial Nova"/>
                <w:color w:val="466477"/>
              </w:rPr>
            </w:pPr>
            <w:r w:rsidRPr="00CC36E6">
              <w:rPr>
                <w:rFonts w:ascii="Arial Nova" w:hAnsi="Arial Nova"/>
                <w:b/>
                <w:bCs/>
                <w:color w:val="466477"/>
              </w:rPr>
              <w:t>Prepared for:</w:t>
            </w:r>
          </w:p>
          <w:p w14:paraId="454533EC" w14:textId="77777777" w:rsidR="006B3370" w:rsidRPr="00CC36E6" w:rsidRDefault="006B3370" w:rsidP="006B3370">
            <w:pPr>
              <w:pStyle w:val="PDParagraphDefault"/>
              <w:rPr>
                <w:rFonts w:ascii="Arial Nova" w:hAnsi="Arial Nova"/>
                <w:color w:val="466477"/>
              </w:rPr>
            </w:pPr>
          </w:p>
          <w:p w14:paraId="0AE5B716" w14:textId="3CAF82ED" w:rsidR="006B3370" w:rsidRPr="00CC36E6" w:rsidRDefault="006B3370" w:rsidP="006B3370">
            <w:pPr>
              <w:pStyle w:val="PDParagraphDefault"/>
              <w:rPr>
                <w:rFonts w:ascii="Arial Nova" w:hAnsi="Arial Nova"/>
                <w:color w:val="466477"/>
              </w:rPr>
            </w:pPr>
            <w:r w:rsidRPr="00CC36E6">
              <w:rPr>
                <w:rFonts w:ascii="Arial Nova" w:hAnsi="Arial Nova"/>
                <w:color w:val="466477"/>
              </w:rPr>
              <w:t>[Client First Name] [Client Last Name]</w:t>
            </w:r>
          </w:p>
          <w:p w14:paraId="29AD6C02" w14:textId="5F32710D" w:rsidR="006B3370" w:rsidRPr="00CC36E6" w:rsidRDefault="006B3370" w:rsidP="006B3370">
            <w:pPr>
              <w:pStyle w:val="PDParagraphDefault"/>
              <w:rPr>
                <w:rFonts w:ascii="Arial Nova" w:hAnsi="Arial Nova"/>
                <w:color w:val="466477"/>
              </w:rPr>
            </w:pPr>
            <w:r w:rsidRPr="00CC36E6">
              <w:rPr>
                <w:rFonts w:ascii="Arial Nova" w:hAnsi="Arial Nova"/>
                <w:color w:val="466477"/>
              </w:rPr>
              <w:t>[Client Company]</w:t>
            </w:r>
          </w:p>
        </w:tc>
      </w:tr>
    </w:tbl>
    <w:p w14:paraId="25F8DE92" w14:textId="577F5351" w:rsidR="00FE5BDE" w:rsidRPr="00CC36E6" w:rsidRDefault="00FE5BDE" w:rsidP="00FE5BDE">
      <w:pPr>
        <w:rPr>
          <w:rFonts w:ascii="Arial Nova" w:hAnsi="Arial Nova"/>
          <w:color w:val="466477"/>
        </w:rPr>
      </w:pPr>
    </w:p>
    <w:p w14:paraId="4AAC20D1" w14:textId="4873DC53" w:rsidR="00FE5BDE" w:rsidRPr="00CC36E6" w:rsidRDefault="00FE5BDE" w:rsidP="00FE5BDE">
      <w:pPr>
        <w:rPr>
          <w:rFonts w:ascii="Arial Nova" w:hAnsi="Arial Nova"/>
          <w:color w:val="466477"/>
        </w:rPr>
      </w:pPr>
    </w:p>
    <w:p w14:paraId="1FD8334C" w14:textId="4434A79A" w:rsidR="00FE5BDE" w:rsidRPr="00CC36E6" w:rsidRDefault="00FE5BDE" w:rsidP="00FE5BDE">
      <w:pPr>
        <w:rPr>
          <w:rFonts w:ascii="Arial Nova" w:hAnsi="Arial Nova"/>
          <w:color w:val="466477"/>
        </w:rPr>
      </w:pPr>
    </w:p>
    <w:p w14:paraId="330E933E" w14:textId="51337243" w:rsidR="00FE5BDE" w:rsidRPr="00CC36E6" w:rsidRDefault="00FE5BDE" w:rsidP="00FE5BDE">
      <w:pPr>
        <w:rPr>
          <w:rFonts w:ascii="Arial Nova" w:hAnsi="Arial Nova"/>
          <w:color w:val="466477"/>
        </w:rPr>
      </w:pPr>
    </w:p>
    <w:p w14:paraId="3DB34BC8" w14:textId="226F1086" w:rsidR="00FE5BDE" w:rsidRPr="00CC36E6" w:rsidRDefault="00FE5BDE" w:rsidP="00FE5BDE">
      <w:pPr>
        <w:rPr>
          <w:rFonts w:ascii="Arial Nova" w:hAnsi="Arial Nova"/>
          <w:color w:val="466477"/>
        </w:rPr>
      </w:pPr>
    </w:p>
    <w:p w14:paraId="19D9A87E" w14:textId="4E21AC02" w:rsidR="00FE5BDE" w:rsidRPr="00CC36E6" w:rsidRDefault="00FE5BDE" w:rsidP="00FE5BDE">
      <w:pPr>
        <w:rPr>
          <w:rFonts w:ascii="Arial Nova" w:hAnsi="Arial Nova"/>
          <w:color w:val="466477"/>
        </w:rPr>
      </w:pPr>
    </w:p>
    <w:p w14:paraId="7CD0B871" w14:textId="6E40C095" w:rsidR="00FE5BDE" w:rsidRPr="00CC36E6" w:rsidRDefault="00FE5BDE" w:rsidP="00FE5BDE">
      <w:pPr>
        <w:rPr>
          <w:rFonts w:ascii="Arial Nova" w:hAnsi="Arial Nova"/>
          <w:color w:val="466477"/>
        </w:rPr>
      </w:pPr>
    </w:p>
    <w:p w14:paraId="55D6E472" w14:textId="3006DD08" w:rsidR="00FE5BDE" w:rsidRPr="00CC36E6" w:rsidRDefault="00FE5BDE" w:rsidP="00FE5BDE">
      <w:pPr>
        <w:rPr>
          <w:rFonts w:ascii="Arial Nova" w:hAnsi="Arial Nova"/>
          <w:color w:val="466477"/>
        </w:rPr>
      </w:pPr>
    </w:p>
    <w:p w14:paraId="1FEC71E2" w14:textId="5496DA93" w:rsidR="006B3370" w:rsidRPr="00CC36E6" w:rsidRDefault="006B3370" w:rsidP="006B3370">
      <w:pPr>
        <w:pStyle w:val="PDParagraphDefault"/>
        <w:framePr w:wrap="around" w:vAnchor="page" w:hAnchor="page" w:x="1357" w:y="8776"/>
        <w:rPr>
          <w:rFonts w:ascii="Arial Nova" w:hAnsi="Arial Nova"/>
          <w:b/>
          <w:bCs/>
          <w:color w:val="466477"/>
        </w:rPr>
      </w:pPr>
      <w:r w:rsidRPr="00CC36E6">
        <w:rPr>
          <w:rFonts w:ascii="Arial Nova" w:hAnsi="Arial Nova"/>
          <w:b/>
          <w:bCs/>
          <w:color w:val="466477"/>
        </w:rPr>
        <w:t>Created by:</w:t>
      </w:r>
    </w:p>
    <w:p w14:paraId="13574587" w14:textId="77777777" w:rsidR="006B3370" w:rsidRPr="00CC36E6" w:rsidRDefault="006B3370" w:rsidP="006B3370">
      <w:pPr>
        <w:framePr w:wrap="around" w:vAnchor="page" w:hAnchor="page" w:x="1357" w:y="8776"/>
        <w:rPr>
          <w:rFonts w:ascii="Arial Nova" w:hAnsi="Arial Nova"/>
          <w:color w:val="466477"/>
        </w:rPr>
      </w:pPr>
    </w:p>
    <w:p w14:paraId="339ED1AD" w14:textId="61FD37D3" w:rsidR="006B3370" w:rsidRPr="00CC36E6" w:rsidRDefault="006B3370" w:rsidP="006B3370">
      <w:pPr>
        <w:framePr w:wrap="around" w:vAnchor="page" w:hAnchor="page" w:x="1357" w:y="8776"/>
        <w:rPr>
          <w:rFonts w:ascii="Arial Nova" w:hAnsi="Arial Nova"/>
          <w:color w:val="466477"/>
        </w:rPr>
      </w:pPr>
      <w:r w:rsidRPr="00CC36E6">
        <w:rPr>
          <w:rFonts w:ascii="Arial Nova" w:hAnsi="Arial Nova"/>
          <w:color w:val="466477"/>
        </w:rPr>
        <w:t>[Sender First Name]</w:t>
      </w:r>
      <w:r w:rsidRPr="00CC36E6">
        <w:rPr>
          <w:rFonts w:ascii="Arial Nova" w:hAnsi="Arial Nova"/>
          <w:b/>
          <w:bCs/>
          <w:color w:val="466477"/>
        </w:rPr>
        <w:t xml:space="preserve"> </w:t>
      </w:r>
      <w:r w:rsidRPr="00CC36E6">
        <w:rPr>
          <w:rFonts w:ascii="Arial Nova" w:hAnsi="Arial Nova"/>
          <w:color w:val="466477"/>
        </w:rPr>
        <w:t>[Sender Last Name]</w:t>
      </w:r>
    </w:p>
    <w:p w14:paraId="1612FC86" w14:textId="034263BF" w:rsidR="006B3370" w:rsidRPr="00CC36E6" w:rsidRDefault="006B3370" w:rsidP="006B3370">
      <w:pPr>
        <w:framePr w:wrap="around" w:vAnchor="page" w:hAnchor="page" w:x="1357" w:y="8776"/>
        <w:rPr>
          <w:rFonts w:ascii="Arial Nova" w:hAnsi="Arial Nova"/>
          <w:color w:val="466477"/>
        </w:rPr>
      </w:pPr>
      <w:r w:rsidRPr="00CC36E6">
        <w:rPr>
          <w:rFonts w:ascii="Arial Nova" w:hAnsi="Arial Nova"/>
          <w:color w:val="466477"/>
        </w:rPr>
        <w:t>[Sender Company]</w:t>
      </w:r>
    </w:p>
    <w:p w14:paraId="3A4C11E5" w14:textId="77777777" w:rsidR="006B3370" w:rsidRPr="00CC36E6" w:rsidRDefault="006B3370" w:rsidP="006B3370">
      <w:pPr>
        <w:pStyle w:val="PDParagraphDefault"/>
        <w:framePr w:wrap="around" w:vAnchor="page" w:hAnchor="page" w:x="1357" w:y="8776"/>
        <w:rPr>
          <w:rFonts w:ascii="Arial Nova" w:hAnsi="Arial Nova"/>
          <w:color w:val="466477"/>
        </w:rPr>
      </w:pPr>
    </w:p>
    <w:p w14:paraId="4CD9A4DF" w14:textId="77777777" w:rsidR="006B3370" w:rsidRPr="00CC36E6" w:rsidRDefault="006B3370" w:rsidP="006B3370">
      <w:pPr>
        <w:pStyle w:val="PDParagraphDefault"/>
        <w:framePr w:wrap="around" w:vAnchor="page" w:hAnchor="page" w:x="1357" w:y="8776"/>
        <w:rPr>
          <w:rFonts w:ascii="Arial Nova" w:hAnsi="Arial Nova"/>
          <w:color w:val="466477"/>
        </w:rPr>
      </w:pPr>
    </w:p>
    <w:p w14:paraId="125A39CD" w14:textId="2A68224C" w:rsidR="00FE5BDE" w:rsidRPr="00CC36E6" w:rsidRDefault="00FE5BDE" w:rsidP="00FE5BDE">
      <w:pPr>
        <w:rPr>
          <w:rFonts w:ascii="Arial Nova" w:hAnsi="Arial Nova"/>
          <w:color w:val="466477"/>
        </w:rPr>
      </w:pPr>
    </w:p>
    <w:p w14:paraId="77F8999E" w14:textId="172A44B4" w:rsidR="00FE5BDE" w:rsidRPr="00CC36E6" w:rsidRDefault="00FE5BDE" w:rsidP="00FE5BDE">
      <w:pPr>
        <w:rPr>
          <w:rFonts w:ascii="Arial Nova" w:hAnsi="Arial Nova"/>
          <w:color w:val="466477"/>
        </w:rPr>
      </w:pPr>
    </w:p>
    <w:p w14:paraId="4B9A5C12" w14:textId="7BCAFE98" w:rsidR="00FE5BDE" w:rsidRPr="00CC36E6" w:rsidRDefault="00FE5BDE" w:rsidP="00FE5BDE">
      <w:pPr>
        <w:rPr>
          <w:rFonts w:ascii="Arial Nova" w:hAnsi="Arial Nova"/>
          <w:color w:val="466477"/>
        </w:rPr>
      </w:pPr>
    </w:p>
    <w:p w14:paraId="3596082D" w14:textId="57C48308" w:rsidR="00FE5BDE" w:rsidRPr="00CC36E6" w:rsidRDefault="00FE5BDE" w:rsidP="00FE5BDE">
      <w:pPr>
        <w:rPr>
          <w:rFonts w:ascii="Arial Nova" w:hAnsi="Arial Nova"/>
          <w:color w:val="466477"/>
        </w:rPr>
      </w:pPr>
    </w:p>
    <w:p w14:paraId="28E3BE32" w14:textId="44045A68" w:rsidR="00FE5BDE" w:rsidRPr="00CC36E6" w:rsidRDefault="00FE5BDE" w:rsidP="00FE5BDE">
      <w:pPr>
        <w:rPr>
          <w:rFonts w:ascii="Arial Nova" w:hAnsi="Arial Nova"/>
          <w:color w:val="466477"/>
        </w:rPr>
      </w:pPr>
    </w:p>
    <w:p w14:paraId="760D243D" w14:textId="71343DE8" w:rsidR="00FE5BDE" w:rsidRPr="00CC36E6" w:rsidRDefault="00FE5BDE" w:rsidP="00FE5BDE">
      <w:pPr>
        <w:rPr>
          <w:rFonts w:ascii="Arial Nova" w:hAnsi="Arial Nova"/>
          <w:color w:val="466477"/>
        </w:rPr>
      </w:pPr>
    </w:p>
    <w:p w14:paraId="7C37CFF5" w14:textId="0431F2C1" w:rsidR="00FE5BDE" w:rsidRPr="00CC36E6" w:rsidRDefault="00FE5BDE" w:rsidP="00FE5BDE">
      <w:pPr>
        <w:rPr>
          <w:rFonts w:ascii="Arial Nova" w:hAnsi="Arial Nova"/>
          <w:color w:val="466477"/>
        </w:rPr>
      </w:pPr>
    </w:p>
    <w:p w14:paraId="0B3A7643" w14:textId="5CD798E4" w:rsidR="00FE5BDE" w:rsidRPr="00CC36E6" w:rsidRDefault="00FE5BDE" w:rsidP="00FE5BDE">
      <w:pPr>
        <w:rPr>
          <w:rFonts w:ascii="Arial Nova" w:hAnsi="Arial Nova"/>
          <w:color w:val="466477"/>
        </w:rPr>
      </w:pPr>
    </w:p>
    <w:p w14:paraId="561157A4" w14:textId="725C0F3C" w:rsidR="00FE5BDE" w:rsidRPr="00CC36E6" w:rsidRDefault="00FE5BDE" w:rsidP="00FE5BDE">
      <w:pPr>
        <w:rPr>
          <w:rFonts w:ascii="Arial Nova" w:hAnsi="Arial Nova"/>
          <w:color w:val="466477"/>
        </w:rPr>
      </w:pPr>
    </w:p>
    <w:p w14:paraId="129B6D42" w14:textId="77777777" w:rsidR="00C343B2" w:rsidRPr="00CC36E6" w:rsidRDefault="00C343B2" w:rsidP="00221DE4">
      <w:pPr>
        <w:pStyle w:val="PDParagraphDefault"/>
        <w:rPr>
          <w:rFonts w:ascii="Arial Nova" w:hAnsi="Arial Nova"/>
          <w:color w:val="466477"/>
        </w:rPr>
      </w:pPr>
    </w:p>
    <w:p w14:paraId="35DE5077" w14:textId="770BBC41"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lastRenderedPageBreak/>
        <w:t>This Copyright License Agreement (this “Agreement”) is made effective as of Date between Property Owner, of Address, City,</w:t>
      </w:r>
      <w:r w:rsidR="00221DE4" w:rsidRPr="00CC36E6">
        <w:rPr>
          <w:rFonts w:ascii="Arial Nova" w:hAnsi="Arial Nova"/>
          <w:color w:val="466477"/>
        </w:rPr>
        <w:t xml:space="preserve"> </w:t>
      </w:r>
      <w:r w:rsidRPr="00CC36E6">
        <w:rPr>
          <w:rFonts w:ascii="Arial Nova" w:hAnsi="Arial Nova"/>
          <w:color w:val="466477"/>
        </w:rPr>
        <w:t>Zip Code and Licensed Property User, of Address, City,</w:t>
      </w:r>
      <w:r w:rsidR="00221DE4" w:rsidRPr="00CC36E6">
        <w:rPr>
          <w:rFonts w:ascii="Arial Nova" w:hAnsi="Arial Nova"/>
          <w:color w:val="466477"/>
        </w:rPr>
        <w:t xml:space="preserve"> </w:t>
      </w:r>
      <w:r w:rsidRPr="00CC36E6">
        <w:rPr>
          <w:rFonts w:ascii="Arial Nova" w:hAnsi="Arial Nova"/>
          <w:color w:val="466477"/>
        </w:rPr>
        <w:t>Zip Code.</w:t>
      </w:r>
    </w:p>
    <w:p w14:paraId="2CC1ADC3" w14:textId="5EBF96DE"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 xml:space="preserve">This Agreement shall be governed by the laws of State. This Agreement will commence on the Effective Date and continue until the Termination Date or until either party provides written notice of termination to the other party with a 30 </w:t>
      </w:r>
      <w:r w:rsidR="00221DE4" w:rsidRPr="00CC36E6">
        <w:rPr>
          <w:rFonts w:ascii="Arial Nova" w:hAnsi="Arial Nova"/>
          <w:color w:val="466477"/>
        </w:rPr>
        <w:t>days’ notice</w:t>
      </w:r>
      <w:r w:rsidRPr="00CC36E6">
        <w:rPr>
          <w:rFonts w:ascii="Arial Nova" w:hAnsi="Arial Nova"/>
          <w:color w:val="466477"/>
        </w:rPr>
        <w:t>.</w:t>
      </w:r>
    </w:p>
    <w:p w14:paraId="1D33E516" w14:textId="527BB88C"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In this Agreement, the party granting the right to use the licensed property, Owner, will be referred to as the “Owner” and the party who is receiving the right to use the licensed property, User, will be referred to as the “User.”</w:t>
      </w:r>
    </w:p>
    <w:p w14:paraId="6AE84F43" w14:textId="5B179AC3"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1.  Owner owns all proprietary rights in and to the copyrightable and/or copyrighted works described in this Agreement.  The copyrighted works will collectively be referred to as “Work.”</w:t>
      </w:r>
    </w:p>
    <w:p w14:paraId="6D35A81C" w14:textId="3C4FC3CE"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2.  Owner owns all rights in and to the Work and retains all rights to the Work, which are not transferred herein, and retains all common law copyrights and all federal copyrights which have been, or which may be, granted by the Library of Congress.</w:t>
      </w:r>
    </w:p>
    <w:p w14:paraId="3E7F343B" w14:textId="4D0E338B"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3.  Owner desires to obtain, and Licensor has agreed to grant, a license authorizing the use of the Work by Licensee in accordance with the terms and conditions of this Agreement.</w:t>
      </w:r>
      <w:r w:rsidRPr="00CC36E6">
        <w:rPr>
          <w:rFonts w:ascii="Arial Nova" w:hAnsi="Arial Nova"/>
          <w:color w:val="466477"/>
        </w:rPr>
        <w:br/>
      </w:r>
    </w:p>
    <w:p w14:paraId="3103913A" w14:textId="77777777" w:rsidR="00FE5BDE" w:rsidRPr="00CC36E6" w:rsidRDefault="00FE5BDE" w:rsidP="00221DE4">
      <w:pPr>
        <w:pStyle w:val="PDParagraphDefault"/>
        <w:rPr>
          <w:rFonts w:ascii="Arial Nova" w:hAnsi="Arial Nova"/>
          <w:color w:val="466477"/>
        </w:rPr>
      </w:pPr>
      <w:r w:rsidRPr="00CC36E6">
        <w:rPr>
          <w:rFonts w:ascii="Arial Nova" w:hAnsi="Arial Nova"/>
          <w:color w:val="466477"/>
        </w:rPr>
        <w:t>The parties agree to abide by the terms as follows:</w:t>
      </w:r>
      <w:r w:rsidRPr="00CC36E6">
        <w:rPr>
          <w:rFonts w:ascii="Arial Nova" w:hAnsi="Arial Nova"/>
          <w:color w:val="466477"/>
        </w:rPr>
        <w:br/>
      </w:r>
    </w:p>
    <w:p w14:paraId="70E73715" w14:textId="142F4C87"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I.   GRANT OF LICENSE</w:t>
      </w:r>
      <w:r w:rsidR="00221DE4" w:rsidRPr="00CC36E6">
        <w:rPr>
          <w:rFonts w:ascii="Arial Nova" w:hAnsi="Arial Nova"/>
          <w:color w:val="466477"/>
        </w:rPr>
        <w:t xml:space="preserve"> -</w:t>
      </w:r>
      <w:r w:rsidRPr="00CC36E6">
        <w:rPr>
          <w:rFonts w:ascii="Arial Nova" w:hAnsi="Arial Nova"/>
          <w:color w:val="466477"/>
        </w:rPr>
        <w:t xml:space="preserve"> Owner owns Property </w:t>
      </w:r>
      <w:r w:rsidR="00221DE4" w:rsidRPr="00CC36E6">
        <w:rPr>
          <w:rFonts w:ascii="Arial Nova" w:hAnsi="Arial Nova"/>
          <w:color w:val="466477"/>
        </w:rPr>
        <w:t>t</w:t>
      </w:r>
      <w:r w:rsidRPr="00CC36E6">
        <w:rPr>
          <w:rFonts w:ascii="Arial Nova" w:hAnsi="Arial Nova"/>
          <w:color w:val="466477"/>
        </w:rPr>
        <w:t xml:space="preserve">o Be Licensed (“Property”). In accordance with this Agreement, Owner grants User a non-exclusive license to Use or Sell Highlight </w:t>
      </w:r>
      <w:r w:rsidR="003578FD" w:rsidRPr="00CC36E6">
        <w:rPr>
          <w:rFonts w:ascii="Arial Nova" w:hAnsi="Arial Nova"/>
          <w:color w:val="466477"/>
        </w:rPr>
        <w:t>the</w:t>
      </w:r>
      <w:r w:rsidRPr="00CC36E6">
        <w:rPr>
          <w:rFonts w:ascii="Arial Nova" w:hAnsi="Arial Nova"/>
          <w:color w:val="466477"/>
        </w:rPr>
        <w:t xml:space="preserve"> Terms That Apply the Property. Owner retains title and ownership of the Property. User will own all rights to materials, products or other works (the Work) created by User in connection with this license. This grant of license applies only to the following described geographical area:</w:t>
      </w:r>
      <w:r w:rsidRPr="00CC36E6">
        <w:rPr>
          <w:rFonts w:ascii="Arial Nova" w:hAnsi="Arial Nova"/>
          <w:color w:val="466477"/>
        </w:rPr>
        <w:br/>
      </w:r>
    </w:p>
    <w:p w14:paraId="713918BC" w14:textId="286D2870"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II.   RIGHTS AND OBLIGATIONS</w:t>
      </w:r>
      <w:r w:rsidR="00221DE4" w:rsidRPr="00CC36E6">
        <w:rPr>
          <w:rFonts w:ascii="Arial Nova" w:hAnsi="Arial Nova"/>
          <w:color w:val="466477"/>
        </w:rPr>
        <w:t>-</w:t>
      </w:r>
      <w:r w:rsidRPr="00CC36E6">
        <w:rPr>
          <w:rFonts w:ascii="Arial Nova" w:hAnsi="Arial Nova"/>
          <w:color w:val="466477"/>
        </w:rPr>
        <w:t xml:space="preserve"> User shall be the sole owner of the Work and all proprietary rights in and to the Work; however, such ownership shall not include ownership of the copyright </w:t>
      </w:r>
      <w:r w:rsidRPr="00CC36E6">
        <w:rPr>
          <w:rFonts w:ascii="Arial Nova" w:hAnsi="Arial Nova"/>
          <w:color w:val="466477"/>
        </w:rPr>
        <w:lastRenderedPageBreak/>
        <w:t>in and to the Property or any other rights to the Property not specifically granted in this Agreement.</w:t>
      </w:r>
      <w:r w:rsidRPr="00CC36E6">
        <w:rPr>
          <w:rFonts w:ascii="Arial Nova" w:hAnsi="Arial Nova"/>
          <w:color w:val="466477"/>
        </w:rPr>
        <w:br/>
      </w:r>
    </w:p>
    <w:p w14:paraId="3676EB18" w14:textId="23344CA5" w:rsidR="00FE5BDE" w:rsidRPr="00CC36E6" w:rsidRDefault="00FE5BDE" w:rsidP="00221DE4">
      <w:pPr>
        <w:pStyle w:val="PDParagraphDefault"/>
        <w:rPr>
          <w:rFonts w:ascii="Arial Nova" w:hAnsi="Arial Nova"/>
          <w:color w:val="466477"/>
        </w:rPr>
      </w:pPr>
      <w:r w:rsidRPr="00CC36E6">
        <w:rPr>
          <w:rFonts w:ascii="Arial Nova" w:hAnsi="Arial Nova"/>
          <w:color w:val="466477"/>
        </w:rPr>
        <w:t>III.   PAYMENT</w:t>
      </w:r>
      <w:r w:rsidR="00221DE4" w:rsidRPr="00CC36E6">
        <w:rPr>
          <w:rFonts w:ascii="Arial Nova" w:hAnsi="Arial Nova"/>
          <w:color w:val="466477"/>
        </w:rPr>
        <w:t>-</w:t>
      </w:r>
      <w:r w:rsidRPr="00CC36E6">
        <w:rPr>
          <w:rFonts w:ascii="Arial Nova" w:hAnsi="Arial Nova"/>
          <w:color w:val="466477"/>
        </w:rPr>
        <w:t xml:space="preserve"> User agrees to pay Owner a royalty which shall be calculated as follows:</w:t>
      </w:r>
    </w:p>
    <w:p w14:paraId="4D4E1BCB" w14:textId="77777777" w:rsidR="00CC36E6" w:rsidRDefault="00FE5BDE" w:rsidP="00CC36E6">
      <w:pPr>
        <w:pStyle w:val="PDParagraphDefault"/>
        <w:rPr>
          <w:rFonts w:ascii="Arial Nova" w:hAnsi="Arial Nova"/>
          <w:color w:val="466477"/>
        </w:rPr>
      </w:pPr>
      <w:r w:rsidRPr="00CC36E6">
        <w:rPr>
          <w:rFonts w:ascii="Arial Nova" w:hAnsi="Arial Nova"/>
          <w:color w:val="466477"/>
        </w:rPr>
        <w:t>The royalty will be paid by Date Royalty Paid.</w:t>
      </w:r>
      <w:r w:rsidRPr="00CC36E6">
        <w:rPr>
          <w:rFonts w:ascii="Arial Nova" w:hAnsi="Arial Nova"/>
          <w:color w:val="466477"/>
        </w:rPr>
        <w:br/>
      </w:r>
    </w:p>
    <w:p w14:paraId="792539D1" w14:textId="7518A3BA" w:rsidR="00FE5BDE" w:rsidRPr="00CC36E6" w:rsidRDefault="00FE5BDE" w:rsidP="00CC36E6">
      <w:pPr>
        <w:pStyle w:val="PDParagraphDefault"/>
        <w:rPr>
          <w:rFonts w:ascii="Arial Nova" w:hAnsi="Arial Nova"/>
          <w:color w:val="466477"/>
        </w:rPr>
      </w:pPr>
      <w:r w:rsidRPr="00CC36E6">
        <w:rPr>
          <w:rFonts w:ascii="Arial Nova" w:hAnsi="Arial Nova"/>
          <w:color w:val="466477"/>
        </w:rPr>
        <w:t>IV.  MODIFICATIONS</w:t>
      </w:r>
      <w:r w:rsidR="00221DE4" w:rsidRPr="00CC36E6">
        <w:rPr>
          <w:rFonts w:ascii="Arial Nova" w:hAnsi="Arial Nova"/>
          <w:color w:val="466477"/>
        </w:rPr>
        <w:t>-</w:t>
      </w:r>
      <w:r w:rsidRPr="00CC36E6">
        <w:rPr>
          <w:rFonts w:ascii="Arial Nova" w:hAnsi="Arial Nova"/>
          <w:color w:val="466477"/>
        </w:rPr>
        <w:t xml:space="preserve"> Unless the prior written approval of Owner is obtained, User may not modify or change the Property in any manner. Licensee shall not use Licensed property for any purpose that is unlawful or prohibited by these Terms of the Agreement.</w:t>
      </w:r>
    </w:p>
    <w:p w14:paraId="0A962C70" w14:textId="3E338B0C" w:rsidR="00FE5BDE" w:rsidRPr="00CC36E6" w:rsidRDefault="00FE5BDE" w:rsidP="00C343B2">
      <w:pPr>
        <w:jc w:val="both"/>
        <w:rPr>
          <w:rFonts w:ascii="Arial Nova" w:hAnsi="Arial Nova"/>
          <w:color w:val="466477"/>
        </w:rPr>
      </w:pPr>
    </w:p>
    <w:p w14:paraId="329B244C" w14:textId="501E1849"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V. DEFAULTS ON AGREEMENT</w:t>
      </w:r>
      <w:r w:rsidR="00221DE4" w:rsidRPr="00CC36E6">
        <w:rPr>
          <w:rFonts w:ascii="Arial Nova" w:hAnsi="Arial Nova"/>
          <w:color w:val="466477"/>
        </w:rPr>
        <w:t>-</w:t>
      </w:r>
      <w:r w:rsidRPr="00CC36E6">
        <w:rPr>
          <w:rFonts w:ascii="Arial Nova" w:hAnsi="Arial Nova"/>
          <w:color w:val="466477"/>
        </w:rPr>
        <w:t xml:space="preserve"> If User fails to abide by the obligations of this Agreement, including the obligation to make a royalty payment when due, Owner shall have the option to cancel this Agreement by providing 30 days written notice to User. User shall have the option of taking corrective action to cure the default to prevent the termination of this Agreement if said corrective action is enacted prior to the end of the time period stated in the previous sentence. There must be no other defaults during such time period or Owner will have the option to cancel this Agreement, despite previous corrective action.</w:t>
      </w:r>
    </w:p>
    <w:p w14:paraId="04CC5786" w14:textId="627D3FF9"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VI. WARRANTIES</w:t>
      </w:r>
      <w:r w:rsidR="00221DE4" w:rsidRPr="00CC36E6">
        <w:rPr>
          <w:rFonts w:ascii="Arial Nova" w:hAnsi="Arial Nova"/>
          <w:color w:val="466477"/>
        </w:rPr>
        <w:t>-</w:t>
      </w:r>
      <w:r w:rsidRPr="00CC36E6">
        <w:rPr>
          <w:rFonts w:ascii="Arial Nova" w:hAnsi="Arial Nova"/>
          <w:color w:val="466477"/>
        </w:rPr>
        <w:t xml:space="preserve"> Neither party makes any warranties with respect to the use, sale or other transfer of the Property by the other party or by any third party, and User accepts the product “AS IS.” In no event will Owner be liable for direct, indirect, special, incidental, or consequential damages, that are in any way related to the Property.</w:t>
      </w:r>
    </w:p>
    <w:p w14:paraId="2E464FFA" w14:textId="346E8FA3"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VII. TRANSFER OF RIGHTS</w:t>
      </w:r>
      <w:r w:rsidR="00221DE4" w:rsidRPr="00CC36E6">
        <w:rPr>
          <w:rFonts w:ascii="Arial Nova" w:hAnsi="Arial Nova"/>
          <w:color w:val="466477"/>
        </w:rPr>
        <w:t>-</w:t>
      </w:r>
      <w:r w:rsidRPr="00CC36E6">
        <w:rPr>
          <w:rFonts w:ascii="Arial Nova" w:hAnsi="Arial Nova"/>
          <w:color w:val="466477"/>
        </w:rPr>
        <w:t xml:space="preserve"> Neither party shall have the right to assign its interests in this Agreement to any other party, unless the prior written consent of the other party is obtained.</w:t>
      </w:r>
    </w:p>
    <w:p w14:paraId="5A76E84F" w14:textId="5B25CF13"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VIII. INDEMNIFICATION</w:t>
      </w:r>
      <w:r w:rsidR="00221DE4" w:rsidRPr="00CC36E6">
        <w:rPr>
          <w:rFonts w:ascii="Arial Nova" w:hAnsi="Arial Nova"/>
          <w:color w:val="466477"/>
        </w:rPr>
        <w:t>-</w:t>
      </w:r>
      <w:r w:rsidRPr="00CC36E6">
        <w:rPr>
          <w:rFonts w:ascii="Arial Nova" w:hAnsi="Arial Nova"/>
          <w:color w:val="466477"/>
        </w:rPr>
        <w:t xml:space="preserve"> Each party shall indemnify and hold the other harmless for any losses, claims, damages, awards, penalties, or injuries incurred by any third party, including reasonable attorney’s fees, which arise from any alleged breach of such indemnifying party’s representations and warranties made under this Agreement, provided that the indemnifying party is promptly notified of any such claims. The indemnifying party shall have the sole right to defend such claims </w:t>
      </w:r>
      <w:r w:rsidRPr="00CC36E6">
        <w:rPr>
          <w:rFonts w:ascii="Arial Nova" w:hAnsi="Arial Nova"/>
          <w:color w:val="466477"/>
        </w:rPr>
        <w:lastRenderedPageBreak/>
        <w:t>at its own expense. The other party shall provide, at the indemnifying party’s expense, such assistance in investigating and defending such claims as the indemnifying party may reasonably request. This indemnity will survive the termination of this Agreement.</w:t>
      </w:r>
    </w:p>
    <w:p w14:paraId="7BB207E1" w14:textId="5485E272" w:rsidR="00C343B2" w:rsidRPr="00CC36E6" w:rsidRDefault="00FE5BDE" w:rsidP="00C343B2">
      <w:pPr>
        <w:pStyle w:val="PDParagraphDefault"/>
        <w:jc w:val="both"/>
        <w:rPr>
          <w:rFonts w:ascii="Arial Nova" w:hAnsi="Arial Nova"/>
          <w:color w:val="466477"/>
        </w:rPr>
      </w:pPr>
      <w:r w:rsidRPr="00CC36E6">
        <w:rPr>
          <w:rFonts w:ascii="Arial Nova" w:hAnsi="Arial Nova"/>
          <w:color w:val="466477"/>
        </w:rPr>
        <w:t>IX.</w:t>
      </w:r>
      <w:r w:rsidR="00221DE4" w:rsidRPr="00CC36E6">
        <w:rPr>
          <w:rFonts w:ascii="Arial Nova" w:hAnsi="Arial Nova"/>
          <w:color w:val="466477"/>
        </w:rPr>
        <w:t xml:space="preserve"> </w:t>
      </w:r>
      <w:r w:rsidRPr="00CC36E6">
        <w:rPr>
          <w:rFonts w:ascii="Arial Nova" w:hAnsi="Arial Nova"/>
          <w:color w:val="466477"/>
        </w:rPr>
        <w:t>AMENDMENT</w:t>
      </w:r>
      <w:r w:rsidR="00221DE4" w:rsidRPr="00CC36E6">
        <w:rPr>
          <w:rFonts w:ascii="Arial Nova" w:hAnsi="Arial Nova"/>
          <w:color w:val="466477"/>
        </w:rPr>
        <w:t>-</w:t>
      </w:r>
      <w:r w:rsidRPr="00CC36E6">
        <w:rPr>
          <w:rFonts w:ascii="Arial Nova" w:hAnsi="Arial Nova"/>
          <w:color w:val="466477"/>
        </w:rPr>
        <w:t xml:space="preserve"> This Agreement may be modified or amended, only if the amendment is made in writing and is signed by both parties.</w:t>
      </w:r>
    </w:p>
    <w:p w14:paraId="08AC377A" w14:textId="2F4D0163"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X. TERMINATION</w:t>
      </w:r>
      <w:r w:rsidR="00221DE4" w:rsidRPr="00CC36E6">
        <w:rPr>
          <w:rFonts w:ascii="Arial Nova" w:hAnsi="Arial Nova"/>
          <w:color w:val="466477"/>
        </w:rPr>
        <w:t>-</w:t>
      </w:r>
      <w:r w:rsidRPr="00CC36E6">
        <w:rPr>
          <w:rFonts w:ascii="Arial Nova" w:hAnsi="Arial Nova"/>
          <w:color w:val="466477"/>
        </w:rPr>
        <w:t xml:space="preserve"> This Agreement may be terminated by either party by providing 30 days written notice to the other party. This Agreement shall terminate automatically on Termination Date.</w:t>
      </w:r>
    </w:p>
    <w:p w14:paraId="51D8FBE4" w14:textId="412F11D0"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I.   Upon termination or expiration of this Agreement, Licensee User shall cease reproducing, advertising, marketing and distributing the Work as soon as is commercially feasible. Licensee shall have the right to fill existing orders and to sell off existing copies of the Work then in stock. Owner will have the right to verify the existence and validity of the existing orders and existing copies of the Work then in stock upon reasonable notice to Licensee.</w:t>
      </w:r>
    </w:p>
    <w:p w14:paraId="5A6A1457" w14:textId="5F92D8E7" w:rsidR="00FE5BDE" w:rsidRPr="00CC36E6" w:rsidRDefault="00FE5BDE" w:rsidP="00C343B2">
      <w:pPr>
        <w:jc w:val="both"/>
        <w:rPr>
          <w:rFonts w:ascii="Arial Nova" w:hAnsi="Arial Nova"/>
          <w:color w:val="466477"/>
        </w:rPr>
      </w:pPr>
      <w:r w:rsidRPr="00CC36E6">
        <w:rPr>
          <w:rFonts w:ascii="Arial Nova" w:hAnsi="Arial Nova"/>
          <w:color w:val="466477"/>
        </w:rPr>
        <w:t>ii. Termination or expiration of this Agreement shall not extinguish any of Licensee’s or Copyright Owner’s obligations under this Agreement including, but not limited to, the obligation to pay royalties which by their terms continue after the date of termination or expiration.</w:t>
      </w:r>
    </w:p>
    <w:p w14:paraId="1F981287" w14:textId="77777777" w:rsidR="00221DE4" w:rsidRPr="00CC36E6" w:rsidRDefault="00221DE4" w:rsidP="00221DE4">
      <w:pPr>
        <w:rPr>
          <w:rFonts w:ascii="Arial Nova" w:hAnsi="Arial Nova"/>
          <w:color w:val="466477"/>
        </w:rPr>
      </w:pPr>
    </w:p>
    <w:p w14:paraId="59D6E3FC" w14:textId="10893796" w:rsidR="003578FD" w:rsidRPr="00CC36E6" w:rsidRDefault="00FE5BDE" w:rsidP="00C343B2">
      <w:pPr>
        <w:pStyle w:val="PDParagraphDefault"/>
        <w:jc w:val="both"/>
        <w:rPr>
          <w:rFonts w:ascii="Arial Nova" w:hAnsi="Arial Nova"/>
          <w:color w:val="466477"/>
        </w:rPr>
      </w:pPr>
      <w:r w:rsidRPr="00CC36E6">
        <w:rPr>
          <w:rFonts w:ascii="Arial Nova" w:hAnsi="Arial Nova"/>
          <w:color w:val="466477"/>
        </w:rPr>
        <w:t>XI. SEVERABILITY</w:t>
      </w:r>
      <w:r w:rsidR="00221DE4" w:rsidRPr="00CC36E6">
        <w:rPr>
          <w:rFonts w:ascii="Arial Nova" w:hAnsi="Arial Nova"/>
          <w:color w:val="466477"/>
        </w:rPr>
        <w:t>-</w:t>
      </w:r>
      <w:r w:rsidRPr="00CC36E6">
        <w:rPr>
          <w:rFonts w:ascii="Arial Nova" w:hAnsi="Arial Nova"/>
          <w:color w:val="466477"/>
        </w:rPr>
        <w:t xml:space="preserve"> If any provision of this Agreement shall be held to be invalid or unenforceable for any reason, the remaining provisions shall continue to be valid and enforceable. If a court finds that any provision of this Agreement is invalid or unenforceable, but that by limiting such provision it would become valid or enforceable, then such provision shall be deemed to be written, construed, and enforced as so limited.</w:t>
      </w:r>
    </w:p>
    <w:p w14:paraId="360EDF9B" w14:textId="091A87C2" w:rsidR="00FE5BDE" w:rsidRPr="00CC36E6" w:rsidRDefault="00FE5BDE" w:rsidP="00C343B2">
      <w:pPr>
        <w:pStyle w:val="PDParagraphDefault"/>
        <w:jc w:val="both"/>
        <w:rPr>
          <w:rFonts w:ascii="Arial Nova" w:hAnsi="Arial Nova"/>
          <w:color w:val="466477"/>
        </w:rPr>
      </w:pPr>
      <w:r w:rsidRPr="00CC36E6">
        <w:rPr>
          <w:rFonts w:ascii="Arial Nova" w:hAnsi="Arial Nova"/>
          <w:color w:val="466477"/>
        </w:rPr>
        <w:t>This Agreement contains the entire agreement of the parties and there are no other promises or conditions in any other agreement whether oral or written. This Agreement supersedes any prior written or oral agreements between the parties.</w:t>
      </w:r>
    </w:p>
    <w:p w14:paraId="73A519D8" w14:textId="77777777" w:rsidR="00FE5BDE" w:rsidRPr="00CC36E6" w:rsidRDefault="00FE5BDE" w:rsidP="00221DE4">
      <w:pPr>
        <w:pStyle w:val="PDParagraphDefault"/>
        <w:rPr>
          <w:rFonts w:ascii="Arial Nova" w:hAnsi="Arial Nova"/>
          <w:color w:val="466477"/>
        </w:rPr>
      </w:pPr>
      <w:r w:rsidRPr="00CC36E6">
        <w:rPr>
          <w:rFonts w:ascii="Arial Nova" w:hAnsi="Arial Nova"/>
          <w:color w:val="466477"/>
        </w:rPr>
        <w:t>The following signatures make this Agreement effective as of the date first written above.</w:t>
      </w:r>
    </w:p>
    <w:p w14:paraId="1FDD59D3" w14:textId="77777777" w:rsidR="00FE5BDE" w:rsidRPr="00CC36E6" w:rsidRDefault="00FE5BDE" w:rsidP="00221DE4">
      <w:pPr>
        <w:spacing w:line="240" w:lineRule="auto"/>
        <w:rPr>
          <w:rFonts w:ascii="Arial Nova" w:hAnsi="Arial Nova"/>
          <w:color w:val="466477"/>
        </w:rPr>
      </w:pPr>
    </w:p>
    <w:p w14:paraId="09CBABED" w14:textId="77777777" w:rsidR="00FE5BDE" w:rsidRPr="00CC36E6" w:rsidRDefault="00FE5BDE" w:rsidP="00221DE4">
      <w:pPr>
        <w:pStyle w:val="PDParagraphDefault"/>
        <w:rPr>
          <w:rFonts w:ascii="Arial Nova" w:hAnsi="Arial Nova"/>
          <w:color w:val="466477"/>
        </w:rPr>
      </w:pPr>
      <w:r w:rsidRPr="00CC36E6">
        <w:rPr>
          <w:rFonts w:ascii="Arial Nova" w:hAnsi="Arial Nova"/>
          <w:color w:val="466477"/>
        </w:rPr>
        <w:t>Owner</w:t>
      </w:r>
    </w:p>
    <w:p w14:paraId="38EF62B4" w14:textId="77777777" w:rsidR="00FE5BDE" w:rsidRPr="00CC36E6" w:rsidRDefault="00FE5BDE" w:rsidP="00FE5BDE">
      <w:pPr>
        <w:rPr>
          <w:rFonts w:ascii="Arial Nova" w:hAnsi="Arial Nova"/>
          <w:color w:val="466477"/>
        </w:rPr>
      </w:pPr>
    </w:p>
    <w:sectPr w:rsidR="00FE5BDE" w:rsidRPr="00CC36E6"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537DC" w14:textId="77777777" w:rsidR="00752B07" w:rsidRDefault="00752B07">
      <w:pPr>
        <w:spacing w:line="240" w:lineRule="auto"/>
      </w:pPr>
      <w:r>
        <w:separator/>
      </w:r>
    </w:p>
  </w:endnote>
  <w:endnote w:type="continuationSeparator" w:id="0">
    <w:p w14:paraId="3F8BFF24" w14:textId="77777777" w:rsidR="00752B07" w:rsidRDefault="00752B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39C77656" w:rsidR="00D210F5" w:rsidRPr="00E434FE" w:rsidRDefault="00A94416" w:rsidP="00D210F5">
                            <w:pPr>
                              <w:spacing w:line="240" w:lineRule="auto"/>
                              <w:rPr>
                                <w:rFonts w:ascii="Playfair Display" w:hAnsi="Playfair Display"/>
                                <w:b/>
                                <w:bCs/>
                                <w:color w:val="FFFFFF" w:themeColor="background1"/>
                                <w:sz w:val="44"/>
                                <w:szCs w:val="44"/>
                              </w:rPr>
                            </w:pPr>
                            <w:r>
                              <w:rPr>
                                <w:noProof/>
                              </w:rPr>
                              <w:drawing>
                                <wp:inline distT="0" distB="0" distL="0" distR="0" wp14:anchorId="34138D12" wp14:editId="6D17BE7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09371FF" w14:textId="77777777" w:rsidR="00A94416" w:rsidRDefault="00A94416" w:rsidP="00E434FE">
                            <w:pPr>
                              <w:spacing w:line="240" w:lineRule="auto"/>
                              <w:rPr>
                                <w:rFonts w:ascii="Arial Nova" w:hAnsi="Arial Nova"/>
                                <w:color w:val="FFFFFF" w:themeColor="background1"/>
                                <w:sz w:val="20"/>
                                <w:szCs w:val="20"/>
                              </w:rPr>
                            </w:pPr>
                          </w:p>
                          <w:p w14:paraId="353500A3" w14:textId="4F23196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39C77656" w:rsidR="00D210F5" w:rsidRPr="00E434FE" w:rsidRDefault="00A94416" w:rsidP="00D210F5">
                      <w:pPr>
                        <w:spacing w:line="240" w:lineRule="auto"/>
                        <w:rPr>
                          <w:rFonts w:ascii="Playfair Display" w:hAnsi="Playfair Display"/>
                          <w:b/>
                          <w:bCs/>
                          <w:color w:val="FFFFFF" w:themeColor="background1"/>
                          <w:sz w:val="44"/>
                          <w:szCs w:val="44"/>
                        </w:rPr>
                      </w:pPr>
                      <w:r>
                        <w:rPr>
                          <w:noProof/>
                        </w:rPr>
                        <w:drawing>
                          <wp:inline distT="0" distB="0" distL="0" distR="0" wp14:anchorId="34138D12" wp14:editId="6D17BE7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09371FF" w14:textId="77777777" w:rsidR="00A94416" w:rsidRDefault="00A94416" w:rsidP="00E434FE">
                      <w:pPr>
                        <w:spacing w:line="240" w:lineRule="auto"/>
                        <w:rPr>
                          <w:rFonts w:ascii="Arial Nova" w:hAnsi="Arial Nova"/>
                          <w:color w:val="FFFFFF" w:themeColor="background1"/>
                          <w:sz w:val="20"/>
                          <w:szCs w:val="20"/>
                        </w:rPr>
                      </w:pPr>
                    </w:p>
                    <w:p w14:paraId="353500A3" w14:textId="4F23196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82B39" w14:textId="77777777" w:rsidR="00752B07" w:rsidRDefault="00752B07">
      <w:pPr>
        <w:spacing w:line="240" w:lineRule="auto"/>
      </w:pPr>
      <w:r>
        <w:separator/>
      </w:r>
    </w:p>
  </w:footnote>
  <w:footnote w:type="continuationSeparator" w:id="0">
    <w:p w14:paraId="450A4706" w14:textId="77777777" w:rsidR="00752B07" w:rsidRDefault="00752B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6F23B803" w:rsidR="00297B3F" w:rsidRPr="00DD23C8" w:rsidRDefault="00FE5BDE"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612C70FF">
              <wp:simplePos x="0" y="0"/>
              <wp:positionH relativeFrom="page">
                <wp:posOffset>123825</wp:posOffset>
              </wp:positionH>
              <wp:positionV relativeFrom="paragraph">
                <wp:posOffset>-323850</wp:posOffset>
              </wp:positionV>
              <wp:extent cx="7496175" cy="781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781050"/>
                      </a:xfrm>
                      <a:prstGeom prst="rect">
                        <a:avLst/>
                      </a:prstGeom>
                      <a:noFill/>
                      <a:ln w="9525">
                        <a:noFill/>
                        <a:miter lim="800000"/>
                        <a:headEnd/>
                        <a:tailEnd/>
                      </a:ln>
                    </wps:spPr>
                    <wps:txbx>
                      <w:txbxContent>
                        <w:p w14:paraId="3D9172E7" w14:textId="24E5AFE7" w:rsidR="00DD23C8" w:rsidRPr="00CC36E6" w:rsidRDefault="00192B50" w:rsidP="00D210F5">
                          <w:pPr>
                            <w:spacing w:line="240" w:lineRule="auto"/>
                            <w:jc w:val="center"/>
                            <w:rPr>
                              <w:rFonts w:ascii="Merriweather" w:hAnsi="Merriweather"/>
                              <w:b/>
                              <w:bCs/>
                              <w:color w:val="FFFFFF" w:themeColor="background1"/>
                              <w:sz w:val="48"/>
                              <w:szCs w:val="48"/>
                              <w:lang w:val="en-IN"/>
                            </w:rPr>
                          </w:pPr>
                          <w:r w:rsidRPr="00CC36E6">
                            <w:rPr>
                              <w:rFonts w:ascii="Merriweather" w:hAnsi="Merriweather"/>
                              <w:b/>
                              <w:bCs/>
                              <w:color w:val="FFFFFF" w:themeColor="background1"/>
                              <w:sz w:val="48"/>
                              <w:szCs w:val="48"/>
                              <w:lang w:val="en-IN"/>
                            </w:rPr>
                            <w:t>COPYRIGHT LICENSE AGREEMENT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9.75pt;margin-top:-25.5pt;width:590.25pt;height:61.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" filled="f" stroked="f">
              <v:textbox>
                <w:txbxContent>
                  <w:p w14:paraId="3D9172E7" w14:textId="24E5AFE7" w:rsidR="00DD23C8" w:rsidRPr="00CC36E6" w:rsidRDefault="00192B50" w:rsidP="00D210F5">
                    <w:pPr>
                      <w:spacing w:line="240" w:lineRule="auto"/>
                      <w:jc w:val="center"/>
                      <w:rPr>
                        <w:rFonts w:ascii="Merriweather" w:hAnsi="Merriweather"/>
                        <w:b/>
                        <w:bCs/>
                        <w:color w:val="FFFFFF" w:themeColor="background1"/>
                        <w:sz w:val="48"/>
                        <w:szCs w:val="48"/>
                        <w:lang w:val="en-IN"/>
                      </w:rPr>
                    </w:pPr>
                    <w:r w:rsidRPr="00CC36E6">
                      <w:rPr>
                        <w:rFonts w:ascii="Merriweather" w:hAnsi="Merriweather"/>
                        <w:b/>
                        <w:bCs/>
                        <w:color w:val="FFFFFF" w:themeColor="background1"/>
                        <w:sz w:val="48"/>
                        <w:szCs w:val="48"/>
                        <w:lang w:val="en-IN"/>
                      </w:rPr>
                      <w:t>COPYRIGHT LICENSE AGREEMENT TEMPLATE</w:t>
                    </w:r>
                  </w:p>
                </w:txbxContent>
              </v:textbox>
              <w10:wrap type="square" anchorx="page"/>
            </v:shape>
          </w:pict>
        </mc:Fallback>
      </mc:AlternateContent>
    </w: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4FD33898">
              <wp:simplePos x="0" y="0"/>
              <wp:positionH relativeFrom="margin">
                <wp:posOffset>-1066800</wp:posOffset>
              </wp:positionH>
              <wp:positionV relativeFrom="paragraph">
                <wp:posOffset>-439659</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8C21B" id="Rectangle 7" o:spid="_x0000_s1026" style="position:absolute;margin-left:-84pt;margin-top:-34.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76CD2"/>
    <w:rsid w:val="00192B50"/>
    <w:rsid w:val="001C5BB5"/>
    <w:rsid w:val="0020234F"/>
    <w:rsid w:val="00216581"/>
    <w:rsid w:val="00221DE4"/>
    <w:rsid w:val="00283B2B"/>
    <w:rsid w:val="002930A8"/>
    <w:rsid w:val="00297B3F"/>
    <w:rsid w:val="002A5168"/>
    <w:rsid w:val="00332CD6"/>
    <w:rsid w:val="00356255"/>
    <w:rsid w:val="003578FD"/>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B3370"/>
    <w:rsid w:val="006C50F3"/>
    <w:rsid w:val="007217D6"/>
    <w:rsid w:val="00752B07"/>
    <w:rsid w:val="00786C19"/>
    <w:rsid w:val="007A0732"/>
    <w:rsid w:val="007B6F74"/>
    <w:rsid w:val="007F3992"/>
    <w:rsid w:val="00830B0A"/>
    <w:rsid w:val="008800F4"/>
    <w:rsid w:val="008E600E"/>
    <w:rsid w:val="009276B2"/>
    <w:rsid w:val="009551F6"/>
    <w:rsid w:val="00970835"/>
    <w:rsid w:val="00A316AD"/>
    <w:rsid w:val="00A327F9"/>
    <w:rsid w:val="00A478DA"/>
    <w:rsid w:val="00A81FE7"/>
    <w:rsid w:val="00A94416"/>
    <w:rsid w:val="00AB135D"/>
    <w:rsid w:val="00B10547"/>
    <w:rsid w:val="00B10CA6"/>
    <w:rsid w:val="00B124A8"/>
    <w:rsid w:val="00B13065"/>
    <w:rsid w:val="00B66DA1"/>
    <w:rsid w:val="00B80E64"/>
    <w:rsid w:val="00BE1EF2"/>
    <w:rsid w:val="00C0079A"/>
    <w:rsid w:val="00C343B2"/>
    <w:rsid w:val="00C402D1"/>
    <w:rsid w:val="00C55BAA"/>
    <w:rsid w:val="00C75DEC"/>
    <w:rsid w:val="00CA4772"/>
    <w:rsid w:val="00CC36E6"/>
    <w:rsid w:val="00CD0BDB"/>
    <w:rsid w:val="00D06E44"/>
    <w:rsid w:val="00D17BE5"/>
    <w:rsid w:val="00D210F5"/>
    <w:rsid w:val="00D44CD6"/>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26A67"/>
    <w:rsid w:val="00F42572"/>
    <w:rsid w:val="00F45D34"/>
    <w:rsid w:val="00F90F0C"/>
    <w:rsid w:val="00FB173C"/>
    <w:rsid w:val="00FB2510"/>
    <w:rsid w:val="00FC18EE"/>
    <w:rsid w:val="00FE5B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9</cp:revision>
  <dcterms:created xsi:type="dcterms:W3CDTF">2022-05-04T11:18:00Z</dcterms:created>
  <dcterms:modified xsi:type="dcterms:W3CDTF">2022-06-26T03:42:00Z</dcterms:modified>
</cp:coreProperties>
</file>